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C10C6" w:rsidRDefault="007C10C6">
      <w:pPr>
        <w:pStyle w:val="Cuerpo"/>
      </w:pPr>
    </w:p>
    <w:p w:rsidR="007C10C6" w:rsidRPr="00730DD7" w:rsidRDefault="00730DD7">
      <w:pPr>
        <w:pStyle w:val="Cuerpo"/>
        <w:jc w:val="center"/>
        <w:rPr>
          <w:lang w:val="pt-BR"/>
        </w:rPr>
      </w:pPr>
      <w:r w:rsidRPr="00730DD7">
        <w:rPr>
          <w:lang w:val="pt-BR"/>
        </w:rPr>
        <w:t>CARTA DE VERÃO AOS AMIGOS E BENFEITORES</w:t>
      </w:r>
    </w:p>
    <w:p w:rsidR="007C10C6" w:rsidRPr="00730DD7" w:rsidRDefault="007C10C6">
      <w:pPr>
        <w:pStyle w:val="Cuerpo"/>
        <w:rPr>
          <w:lang w:val="pt-BR"/>
        </w:rPr>
      </w:pPr>
    </w:p>
    <w:p w:rsidR="007C10C6" w:rsidRPr="00730DD7" w:rsidRDefault="007C10C6">
      <w:pPr>
        <w:pStyle w:val="Cuerpo"/>
        <w:rPr>
          <w:lang w:val="pt-BR"/>
        </w:rPr>
      </w:pPr>
    </w:p>
    <w:p w:rsidR="00187360" w:rsidRDefault="00A960C3">
      <w:pPr>
        <w:pStyle w:val="Cuerpo"/>
        <w:jc w:val="both"/>
        <w:rPr>
          <w:lang w:val="pt-BR"/>
        </w:rPr>
      </w:pPr>
      <w:r w:rsidRPr="00730DD7">
        <w:rPr>
          <w:lang w:val="pt-BR"/>
        </w:rPr>
        <w:tab/>
      </w:r>
      <w:r w:rsidR="00187360">
        <w:rPr>
          <w:lang w:val="pt-BR"/>
        </w:rPr>
        <w:t>Informamos aos senhores que seguindo os passos da Divina Providência</w:t>
      </w:r>
      <w:r w:rsidR="007270D1">
        <w:rPr>
          <w:lang w:val="pt-BR"/>
        </w:rPr>
        <w:t xml:space="preserve"> estamos crescendo, só que em</w:t>
      </w:r>
      <w:r w:rsidR="00187360">
        <w:rPr>
          <w:lang w:val="pt-BR"/>
        </w:rPr>
        <w:t xml:space="preserve"> número de oblatos seculares (mais de 60</w:t>
      </w:r>
      <w:r w:rsidR="006A246B">
        <w:rPr>
          <w:lang w:val="pt-BR"/>
        </w:rPr>
        <w:t>,</w:t>
      </w:r>
      <w:r w:rsidR="00187360">
        <w:rPr>
          <w:lang w:val="pt-BR"/>
        </w:rPr>
        <w:t xml:space="preserve"> em </w:t>
      </w:r>
      <w:r w:rsidR="006A246B">
        <w:rPr>
          <w:lang w:val="pt-BR"/>
        </w:rPr>
        <w:t>cinco</w:t>
      </w:r>
      <w:r w:rsidR="00187360">
        <w:rPr>
          <w:lang w:val="pt-BR"/>
        </w:rPr>
        <w:t xml:space="preserve"> países), e </w:t>
      </w:r>
      <w:r w:rsidR="007270D1">
        <w:rPr>
          <w:lang w:val="pt-BR"/>
        </w:rPr>
        <w:t>em</w:t>
      </w:r>
      <w:r w:rsidR="00187360">
        <w:rPr>
          <w:lang w:val="pt-BR"/>
        </w:rPr>
        <w:t xml:space="preserve"> número de missões. De acordo com a vontade de nosso fundador, o padre Jean-Baptiste Muard</w:t>
      </w:r>
      <w:r w:rsidR="007270D1">
        <w:rPr>
          <w:lang w:val="pt-BR"/>
        </w:rPr>
        <w:t>,</w:t>
      </w:r>
      <w:r w:rsidR="00187360">
        <w:rPr>
          <w:lang w:val="pt-BR"/>
        </w:rPr>
        <w:t xml:space="preserve"> e</w:t>
      </w:r>
      <w:r w:rsidR="006A246B">
        <w:rPr>
          <w:lang w:val="pt-BR"/>
        </w:rPr>
        <w:t xml:space="preserve"> através deste</w:t>
      </w:r>
      <w:r w:rsidR="00EC088F">
        <w:rPr>
          <w:lang w:val="pt-BR"/>
        </w:rPr>
        <w:t>,</w:t>
      </w:r>
      <w:r w:rsidR="00187360">
        <w:rPr>
          <w:lang w:val="pt-BR"/>
        </w:rPr>
        <w:t xml:space="preserve"> a vontade do Sag</w:t>
      </w:r>
      <w:r w:rsidR="007270D1">
        <w:rPr>
          <w:lang w:val="pt-BR"/>
        </w:rPr>
        <w:t>rado Coração de Jesus</w:t>
      </w:r>
      <w:r w:rsidR="00187360">
        <w:rPr>
          <w:lang w:val="pt-BR"/>
        </w:rPr>
        <w:t>, nossa congregação beneditina foi criada para formar monges missionários. Monges cheios do silêncio do claustro e do espírito de São Bento, mas co</w:t>
      </w:r>
      <w:r w:rsidR="007270D1">
        <w:rPr>
          <w:lang w:val="pt-BR"/>
        </w:rPr>
        <w:t xml:space="preserve">m o encargo de realizar missões. Monges que, como São Bernardo, tiveram de sair do claustro por caridade, para assistir as necessidades GRAVES da Igreja, até o ponto de chegar a ser ele mesmo o pregador e líder da segunda Cruzada na Terra Santa. Por isso que, sem descuidarmo-nos de nossa vocação contemplativa, continuamos com nossa vocação </w:t>
      </w:r>
      <w:r w:rsidR="00E63E5C">
        <w:rPr>
          <w:lang w:val="pt-BR"/>
        </w:rPr>
        <w:t xml:space="preserve">missionária </w:t>
      </w:r>
      <w:r w:rsidR="007270D1">
        <w:rPr>
          <w:lang w:val="pt-BR"/>
        </w:rPr>
        <w:t>de sair e ajudar a muitos que nestes tempos de crise sem precedentes necessitam de nós.</w:t>
      </w:r>
    </w:p>
    <w:p w:rsidR="007270D1" w:rsidRPr="00E63E5C" w:rsidRDefault="007270D1">
      <w:pPr>
        <w:pStyle w:val="Cuerpo"/>
        <w:jc w:val="both"/>
        <w:rPr>
          <w:lang w:val="pt-BR"/>
        </w:rPr>
      </w:pPr>
    </w:p>
    <w:p w:rsidR="007270D1" w:rsidRDefault="007270D1">
      <w:pPr>
        <w:pStyle w:val="Cuerpo"/>
        <w:jc w:val="both"/>
        <w:rPr>
          <w:lang w:val="pt-BR"/>
        </w:rPr>
      </w:pPr>
      <w:r w:rsidRPr="00E63E5C">
        <w:rPr>
          <w:lang w:val="pt-BR"/>
        </w:rPr>
        <w:tab/>
      </w:r>
      <w:r w:rsidRPr="007270D1">
        <w:rPr>
          <w:lang w:val="pt-BR"/>
        </w:rPr>
        <w:t>Com vistas ao capítulo geral da FSSPX que se dar</w:t>
      </w:r>
      <w:r>
        <w:rPr>
          <w:lang w:val="pt-BR"/>
        </w:rPr>
        <w:t>á no próximo mês de julho, não queremos perder a oportunidade de recordar que a obra de Mons. Lefebvre foi um grande evento suscitado e acompanhado pela Divina Providência para proteger a Igreja Católica, especialmente a fé, o sacerdócio e o Santo Sacrifício da Missa. É de conhecimento de muitos</w:t>
      </w:r>
      <w:r w:rsidR="00DE2707">
        <w:rPr>
          <w:lang w:val="pt-BR"/>
        </w:rPr>
        <w:t>,</w:t>
      </w:r>
      <w:r>
        <w:rPr>
          <w:lang w:val="pt-BR"/>
        </w:rPr>
        <w:t xml:space="preserve"> e suspeita de muitos outros, que a partir da morte do santo arcebispo, sua obra </w:t>
      </w:r>
      <w:r w:rsidR="00C01307">
        <w:rPr>
          <w:lang w:val="pt-BR"/>
        </w:rPr>
        <w:t>vem</w:t>
      </w:r>
      <w:r w:rsidR="00DE2707">
        <w:rPr>
          <w:lang w:val="pt-BR"/>
        </w:rPr>
        <w:t xml:space="preserve"> se</w:t>
      </w:r>
      <w:r>
        <w:rPr>
          <w:lang w:val="pt-BR"/>
        </w:rPr>
        <w:t xml:space="preserve"> desviando e se debilitando paulatinamente. Gostaria agora de </w:t>
      </w:r>
      <w:r w:rsidR="00F80D25">
        <w:rPr>
          <w:lang w:val="pt-BR"/>
        </w:rPr>
        <w:t>expor</w:t>
      </w:r>
      <w:r>
        <w:rPr>
          <w:lang w:val="pt-BR"/>
        </w:rPr>
        <w:t xml:space="preserve"> uma das causas que me parece decisiva neste declive da FSSPX, e que pode ser revertida:</w:t>
      </w:r>
    </w:p>
    <w:p w:rsidR="007C10C6" w:rsidRPr="007270D1" w:rsidRDefault="007C10C6">
      <w:pPr>
        <w:pStyle w:val="Cuerpo"/>
        <w:jc w:val="both"/>
        <w:rPr>
          <w:lang w:val="pt-BR"/>
        </w:rPr>
      </w:pPr>
    </w:p>
    <w:p w:rsidR="007270D1" w:rsidRDefault="007270D1">
      <w:pPr>
        <w:pStyle w:val="Cuerpo"/>
        <w:jc w:val="both"/>
        <w:rPr>
          <w:lang w:val="pt-BR"/>
        </w:rPr>
      </w:pPr>
      <w:r w:rsidRPr="00820C98">
        <w:rPr>
          <w:lang w:val="pt-BR"/>
        </w:rPr>
        <w:tab/>
      </w:r>
      <w:r w:rsidRPr="007270D1">
        <w:rPr>
          <w:lang w:val="pt-BR"/>
        </w:rPr>
        <w:t>Mons. Marcel Lefebvre indicou claramente preferir que fosse eleito superior geral de sua FSSPX um sacerdote e N</w:t>
      </w:r>
      <w:r>
        <w:rPr>
          <w:lang w:val="pt-BR"/>
        </w:rPr>
        <w:t>ÃO um bispo (o próprio Monsenhor elegeu como primeiro superior geral o padre Franz Schmidberguer, por mais que, no fim</w:t>
      </w:r>
      <w:r w:rsidR="00182246">
        <w:rPr>
          <w:lang w:val="pt-BR"/>
        </w:rPr>
        <w:t xml:space="preserve"> das contas</w:t>
      </w:r>
      <w:r>
        <w:rPr>
          <w:lang w:val="pt-BR"/>
        </w:rPr>
        <w:t>,</w:t>
      </w:r>
      <w:r w:rsidR="00F71EDD">
        <w:rPr>
          <w:lang w:val="pt-BR"/>
        </w:rPr>
        <w:t xml:space="preserve"> este</w:t>
      </w:r>
      <w:r>
        <w:rPr>
          <w:lang w:val="pt-BR"/>
        </w:rPr>
        <w:t xml:space="preserve"> </w:t>
      </w:r>
      <w:r w:rsidR="00E70AC3">
        <w:rPr>
          <w:lang w:val="pt-BR"/>
        </w:rPr>
        <w:t xml:space="preserve">se </w:t>
      </w:r>
      <w:r>
        <w:rPr>
          <w:lang w:val="pt-BR"/>
        </w:rPr>
        <w:t xml:space="preserve">tenha </w:t>
      </w:r>
      <w:r w:rsidR="00EC088F">
        <w:rPr>
          <w:lang w:val="pt-BR"/>
        </w:rPr>
        <w:t xml:space="preserve">posteriormente </w:t>
      </w:r>
      <w:r>
        <w:rPr>
          <w:lang w:val="pt-BR"/>
        </w:rPr>
        <w:t>revela</w:t>
      </w:r>
      <w:r w:rsidR="00E70AC3">
        <w:rPr>
          <w:lang w:val="pt-BR"/>
        </w:rPr>
        <w:t>do</w:t>
      </w:r>
      <w:r w:rsidR="00182246">
        <w:rPr>
          <w:lang w:val="pt-BR"/>
        </w:rPr>
        <w:t xml:space="preserve"> </w:t>
      </w:r>
      <w:r>
        <w:rPr>
          <w:lang w:val="pt-BR"/>
        </w:rPr>
        <w:t>c</w:t>
      </w:r>
      <w:r w:rsidR="00C60B16">
        <w:rPr>
          <w:lang w:val="pt-BR"/>
        </w:rPr>
        <w:t xml:space="preserve">úmplice acordista). E isto foi previsto pelo arcebispo por duas </w:t>
      </w:r>
      <w:r w:rsidR="00B92B1F">
        <w:rPr>
          <w:lang w:val="pt-BR"/>
        </w:rPr>
        <w:t xml:space="preserve">graves </w:t>
      </w:r>
      <w:r w:rsidR="00C60B16">
        <w:rPr>
          <w:lang w:val="pt-BR"/>
        </w:rPr>
        <w:t>razões:</w:t>
      </w:r>
    </w:p>
    <w:p w:rsidR="00C60B16" w:rsidRDefault="00C60B16">
      <w:pPr>
        <w:pStyle w:val="Cuerpo"/>
        <w:jc w:val="both"/>
        <w:rPr>
          <w:lang w:val="pt-BR"/>
        </w:rPr>
      </w:pPr>
    </w:p>
    <w:p w:rsidR="00C60B16" w:rsidRDefault="00C60B16" w:rsidP="00E70AC3">
      <w:pPr>
        <w:pStyle w:val="Cuerpo"/>
        <w:jc w:val="both"/>
        <w:rPr>
          <w:lang w:val="pt-BR"/>
        </w:rPr>
      </w:pPr>
      <w:r w:rsidRPr="00B92B1F">
        <w:rPr>
          <w:lang w:val="pt-BR"/>
        </w:rPr>
        <w:tab/>
      </w:r>
      <w:r w:rsidRPr="00C60B16">
        <w:rPr>
          <w:lang w:val="pt-BR"/>
        </w:rPr>
        <w:t>1. – O arcebispo queria que este feito fosse uma recordaç</w:t>
      </w:r>
      <w:r>
        <w:rPr>
          <w:lang w:val="pt-BR"/>
        </w:rPr>
        <w:t>ão constante</w:t>
      </w:r>
      <w:r w:rsidR="004F0CAB">
        <w:rPr>
          <w:lang w:val="pt-BR"/>
        </w:rPr>
        <w:t>,</w:t>
      </w:r>
      <w:r>
        <w:rPr>
          <w:lang w:val="pt-BR"/>
        </w:rPr>
        <w:t xml:space="preserve"> tanto aos</w:t>
      </w:r>
      <w:r w:rsidR="00E70AC3">
        <w:rPr>
          <w:lang w:val="pt-BR"/>
        </w:rPr>
        <w:t xml:space="preserve"> próprios</w:t>
      </w:r>
      <w:r>
        <w:rPr>
          <w:lang w:val="pt-BR"/>
        </w:rPr>
        <w:t xml:space="preserve"> membros da FSSPX</w:t>
      </w:r>
      <w:r w:rsidR="007D1C12">
        <w:rPr>
          <w:lang w:val="pt-BR"/>
        </w:rPr>
        <w:t>,</w:t>
      </w:r>
      <w:r>
        <w:rPr>
          <w:lang w:val="pt-BR"/>
        </w:rPr>
        <w:t xml:space="preserve"> como a seus seguidor</w:t>
      </w:r>
      <w:r w:rsidR="003F700C">
        <w:rPr>
          <w:lang w:val="pt-BR"/>
        </w:rPr>
        <w:t>es, de que nos encontramos n</w:t>
      </w:r>
      <w:r>
        <w:rPr>
          <w:lang w:val="pt-BR"/>
        </w:rPr>
        <w:t xml:space="preserve">um ESTADO DE NECESSIDADE devido à apostasia generalizada da Hierarquia oficial. Por já não poder obedecer, nem mais seguir em </w:t>
      </w:r>
      <w:r w:rsidR="00E5606C">
        <w:rPr>
          <w:lang w:val="pt-BR"/>
        </w:rPr>
        <w:t xml:space="preserve">sã </w:t>
      </w:r>
      <w:r>
        <w:rPr>
          <w:lang w:val="pt-BR"/>
        </w:rPr>
        <w:t>consciência a hierarquia oficial, e</w:t>
      </w:r>
      <w:r w:rsidR="004F0CAB">
        <w:rPr>
          <w:lang w:val="pt-BR"/>
        </w:rPr>
        <w:t xml:space="preserve"> por </w:t>
      </w:r>
      <w:r>
        <w:rPr>
          <w:lang w:val="pt-BR"/>
        </w:rPr>
        <w:t>não existir jurisdição fora desta mesma hierarquia, a não ser somente por SUPLÊNCIA, e caso a caso</w:t>
      </w:r>
      <w:r w:rsidR="00EC088F">
        <w:rPr>
          <w:lang w:val="pt-BR"/>
        </w:rPr>
        <w:t>, e</w:t>
      </w:r>
      <w:r>
        <w:rPr>
          <w:lang w:val="pt-BR"/>
        </w:rPr>
        <w:t xml:space="preserve">ra então conveniente ter um sacerdote na cabeça da FSSPX para que não se corresse o risco </w:t>
      </w:r>
      <w:r w:rsidR="007D1C12">
        <w:rPr>
          <w:lang w:val="pt-BR"/>
        </w:rPr>
        <w:t xml:space="preserve">de </w:t>
      </w:r>
      <w:r>
        <w:rPr>
          <w:lang w:val="pt-BR"/>
        </w:rPr>
        <w:t>os fiéis perde</w:t>
      </w:r>
      <w:r w:rsidR="007D1C12">
        <w:rPr>
          <w:lang w:val="pt-BR"/>
        </w:rPr>
        <w:t>re</w:t>
      </w:r>
      <w:r>
        <w:rPr>
          <w:lang w:val="pt-BR"/>
        </w:rPr>
        <w:t xml:space="preserve">m de vista o princípio de necessidade na recepção </w:t>
      </w:r>
      <w:r w:rsidR="004F0CAB">
        <w:rPr>
          <w:lang w:val="pt-BR"/>
        </w:rPr>
        <w:t>dos sacramentos</w:t>
      </w:r>
      <w:r>
        <w:rPr>
          <w:lang w:val="pt-BR"/>
        </w:rPr>
        <w:t xml:space="preserve">. Pois ao ter na cabeça </w:t>
      </w:r>
      <w:r w:rsidR="007D1C12">
        <w:rPr>
          <w:lang w:val="pt-BR"/>
        </w:rPr>
        <w:t>[</w:t>
      </w:r>
      <w:r>
        <w:rPr>
          <w:lang w:val="pt-BR"/>
        </w:rPr>
        <w:t>da instituição</w:t>
      </w:r>
      <w:r w:rsidR="007D1C12">
        <w:rPr>
          <w:lang w:val="pt-BR"/>
        </w:rPr>
        <w:t>]</w:t>
      </w:r>
      <w:r>
        <w:rPr>
          <w:lang w:val="pt-BR"/>
        </w:rPr>
        <w:t xml:space="preserve"> um bispo, isto poderia fazer-lhes pensar (como ocorre</w:t>
      </w:r>
      <w:r w:rsidR="0075389B">
        <w:rPr>
          <w:lang w:val="pt-BR"/>
        </w:rPr>
        <w:t xml:space="preserve"> atualmente</w:t>
      </w:r>
      <w:r>
        <w:rPr>
          <w:lang w:val="pt-BR"/>
        </w:rPr>
        <w:t xml:space="preserve"> com a esmagadora maioria depois de 24 anos de governo por um bispo) de que há hierarquia com jurisdição</w:t>
      </w:r>
      <w:r w:rsidR="00BE65B5">
        <w:rPr>
          <w:lang w:val="pt-BR"/>
        </w:rPr>
        <w:t>,</w:t>
      </w:r>
      <w:r>
        <w:rPr>
          <w:lang w:val="pt-BR"/>
        </w:rPr>
        <w:t xml:space="preserve"> e que a estrutura que existe é igual à das épocas ORDINÁRIAS, quando não há estado de necessidade</w:t>
      </w:r>
      <w:r w:rsidR="00E70AC3">
        <w:rPr>
          <w:lang w:val="pt-BR"/>
        </w:rPr>
        <w:t>,</w:t>
      </w:r>
      <w:r>
        <w:rPr>
          <w:lang w:val="pt-BR"/>
        </w:rPr>
        <w:t xml:space="preserve"> e na qual </w:t>
      </w:r>
      <w:r w:rsidR="007D1C12">
        <w:rPr>
          <w:lang w:val="pt-BR"/>
        </w:rPr>
        <w:t xml:space="preserve">é </w:t>
      </w:r>
      <w:r>
        <w:rPr>
          <w:lang w:val="pt-BR"/>
        </w:rPr>
        <w:t>um bispo que governa um rebanho. Essa mentalidade foi criando o escrúpulo de sentir-se anormal</w:t>
      </w:r>
      <w:r w:rsidR="006677D6">
        <w:rPr>
          <w:lang w:val="pt-BR"/>
        </w:rPr>
        <w:t>,</w:t>
      </w:r>
      <w:r>
        <w:rPr>
          <w:lang w:val="pt-BR"/>
        </w:rPr>
        <w:t xml:space="preserve"> e de querer sentir-se aceito “tal </w:t>
      </w:r>
      <w:r w:rsidR="008B5F59">
        <w:rPr>
          <w:lang w:val="pt-BR"/>
        </w:rPr>
        <w:t xml:space="preserve">e </w:t>
      </w:r>
      <w:r>
        <w:rPr>
          <w:lang w:val="pt-BR"/>
        </w:rPr>
        <w:t>como se é”, e</w:t>
      </w:r>
      <w:r w:rsidR="002B2A7F">
        <w:rPr>
          <w:lang w:val="pt-BR"/>
        </w:rPr>
        <w:t>, portanto,</w:t>
      </w:r>
      <w:r>
        <w:rPr>
          <w:lang w:val="pt-BR"/>
        </w:rPr>
        <w:t xml:space="preserve"> querer sentir-se </w:t>
      </w:r>
      <w:r w:rsidR="00AB41AF">
        <w:rPr>
          <w:lang w:val="pt-BR"/>
        </w:rPr>
        <w:t>num</w:t>
      </w:r>
      <w:r>
        <w:rPr>
          <w:lang w:val="pt-BR"/>
        </w:rPr>
        <w:t xml:space="preserve"> estado normal, ainda que Roma oficial não tenha se convertido (</w:t>
      </w:r>
      <w:r w:rsidR="00E70AC3">
        <w:rPr>
          <w:lang w:val="pt-BR"/>
        </w:rPr>
        <w:t>atualmente</w:t>
      </w:r>
      <w:r w:rsidR="00504593">
        <w:rPr>
          <w:lang w:val="pt-BR"/>
        </w:rPr>
        <w:t xml:space="preserve"> </w:t>
      </w:r>
      <w:r w:rsidR="008B5F59">
        <w:rPr>
          <w:lang w:val="pt-BR"/>
        </w:rPr>
        <w:t xml:space="preserve">já </w:t>
      </w:r>
      <w:r w:rsidR="00504593">
        <w:rPr>
          <w:lang w:val="pt-BR"/>
        </w:rPr>
        <w:t>perderam de vista, pois,</w:t>
      </w:r>
      <w:r>
        <w:rPr>
          <w:lang w:val="pt-BR"/>
        </w:rPr>
        <w:t xml:space="preserve"> que existe ESTADO DE NECESSIDADE, ou seja, que existe uma situação EXTRAORDINÁRIA, e por isso</w:t>
      </w:r>
      <w:r w:rsidR="003B6267">
        <w:rPr>
          <w:lang w:val="pt-BR"/>
        </w:rPr>
        <w:t xml:space="preserve"> mesmo</w:t>
      </w:r>
      <w:r>
        <w:rPr>
          <w:lang w:val="pt-BR"/>
        </w:rPr>
        <w:t xml:space="preserve"> </w:t>
      </w:r>
      <w:r w:rsidR="008B5F59">
        <w:rPr>
          <w:lang w:val="pt-BR"/>
        </w:rPr>
        <w:t>a aceitação progressiva d</w:t>
      </w:r>
      <w:r>
        <w:rPr>
          <w:lang w:val="pt-BR"/>
        </w:rPr>
        <w:t xml:space="preserve">a confissão ORDINÁRIA, </w:t>
      </w:r>
      <w:r w:rsidR="008B5F59">
        <w:rPr>
          <w:lang w:val="pt-BR"/>
        </w:rPr>
        <w:t xml:space="preserve">de </w:t>
      </w:r>
      <w:r>
        <w:rPr>
          <w:lang w:val="pt-BR"/>
        </w:rPr>
        <w:t>matrimônios dirigidos pelo ORDINÁRIO,</w:t>
      </w:r>
      <w:r w:rsidR="002B2A7F">
        <w:rPr>
          <w:lang w:val="pt-BR"/>
        </w:rPr>
        <w:t xml:space="preserve"> etc.</w:t>
      </w:r>
      <w:r>
        <w:rPr>
          <w:lang w:val="pt-BR"/>
        </w:rPr>
        <w:t>)</w:t>
      </w:r>
      <w:r w:rsidR="00921A5C">
        <w:rPr>
          <w:lang w:val="pt-BR"/>
        </w:rPr>
        <w:t>.</w:t>
      </w:r>
    </w:p>
    <w:p w:rsidR="00921A5C" w:rsidRPr="002B2A7F" w:rsidRDefault="00921A5C">
      <w:pPr>
        <w:pStyle w:val="Cuerpo"/>
        <w:jc w:val="both"/>
        <w:rPr>
          <w:lang w:val="pt-BR"/>
        </w:rPr>
      </w:pPr>
    </w:p>
    <w:p w:rsidR="00921A5C" w:rsidRPr="00921A5C" w:rsidRDefault="00921A5C">
      <w:pPr>
        <w:pStyle w:val="Cuerpo"/>
        <w:jc w:val="both"/>
        <w:rPr>
          <w:lang w:val="pt-BR"/>
        </w:rPr>
      </w:pPr>
      <w:r w:rsidRPr="002B2A7F">
        <w:rPr>
          <w:lang w:val="pt-BR"/>
        </w:rPr>
        <w:tab/>
      </w:r>
      <w:r w:rsidRPr="00921A5C">
        <w:rPr>
          <w:lang w:val="pt-BR"/>
        </w:rPr>
        <w:t xml:space="preserve">2. – Para que os bispos consagrados por Mons. </w:t>
      </w:r>
      <w:r>
        <w:rPr>
          <w:lang w:val="pt-BR"/>
        </w:rPr>
        <w:t>Lefebvre</w:t>
      </w:r>
      <w:r w:rsidR="00950A67">
        <w:rPr>
          <w:rStyle w:val="Refdenotaderodap"/>
          <w:lang w:val="pt-BR"/>
        </w:rPr>
        <w:footnoteReference w:id="1"/>
      </w:r>
      <w:r>
        <w:rPr>
          <w:lang w:val="pt-BR"/>
        </w:rPr>
        <w:t xml:space="preserve"> não reclamassem para si mesmos nenhuma AUTORIDADE de jurisdição sobre os fiéis. Para que se mantivessem em seu status de BISPOS AUXILIARES, bispos consagrados NÃO para governar um rebanho, mas somente para administrar com segurança e validez </w:t>
      </w:r>
      <w:r w:rsidR="00897D2B">
        <w:rPr>
          <w:lang w:val="pt-BR"/>
        </w:rPr>
        <w:t xml:space="preserve">principalmente </w:t>
      </w:r>
      <w:r>
        <w:rPr>
          <w:lang w:val="pt-BR"/>
        </w:rPr>
        <w:t>os sacramentos da Ordem Sacerdotal</w:t>
      </w:r>
      <w:r w:rsidR="00AF3E75">
        <w:rPr>
          <w:rStyle w:val="Refdenotaderodap"/>
          <w:lang w:val="pt-BR"/>
        </w:rPr>
        <w:footnoteReference w:id="2"/>
      </w:r>
      <w:r>
        <w:rPr>
          <w:lang w:val="pt-BR"/>
        </w:rPr>
        <w:t xml:space="preserve">, e da Confirmação </w:t>
      </w:r>
      <w:r w:rsidR="00F064E2">
        <w:rPr>
          <w:lang w:val="pt-BR"/>
        </w:rPr>
        <w:t>para a</w:t>
      </w:r>
      <w:r>
        <w:rPr>
          <w:lang w:val="pt-BR"/>
        </w:rPr>
        <w:t xml:space="preserve"> Igreja Católica dispersa pelos </w:t>
      </w:r>
      <w:r w:rsidR="00FF1D0C">
        <w:rPr>
          <w:lang w:val="pt-BR"/>
        </w:rPr>
        <w:t>quatro</w:t>
      </w:r>
      <w:r>
        <w:rPr>
          <w:lang w:val="pt-BR"/>
        </w:rPr>
        <w:t xml:space="preserve"> pontos cardeais quando deles se tivesse NECESSIDADE (esta necessidade faz-se ainda mais imperiosa ao conhecer a adulteração substancial que sofreram todos os sacramentos em mãos do Papa Paulo VI, tornando altamente duvidosos estes novos “sacramentos”).</w:t>
      </w:r>
    </w:p>
    <w:p w:rsidR="007C10C6" w:rsidRPr="00921A5C" w:rsidRDefault="00A960C3">
      <w:pPr>
        <w:pStyle w:val="Cuerpo"/>
        <w:jc w:val="both"/>
        <w:rPr>
          <w:lang w:val="pt-BR"/>
        </w:rPr>
      </w:pPr>
      <w:r w:rsidRPr="00921A5C">
        <w:rPr>
          <w:lang w:val="pt-BR"/>
        </w:rPr>
        <w:t xml:space="preserve"> </w:t>
      </w:r>
    </w:p>
    <w:p w:rsidR="0084380D" w:rsidRDefault="0084380D">
      <w:pPr>
        <w:pStyle w:val="Cuerpo"/>
        <w:jc w:val="both"/>
        <w:rPr>
          <w:lang w:val="pt-BR"/>
        </w:rPr>
      </w:pPr>
      <w:r w:rsidRPr="00F77EA2">
        <w:rPr>
          <w:lang w:val="pt-BR"/>
        </w:rPr>
        <w:lastRenderedPageBreak/>
        <w:tab/>
      </w:r>
      <w:r w:rsidR="00EA479F" w:rsidRPr="00EA479F">
        <w:rPr>
          <w:lang w:val="pt-BR"/>
        </w:rPr>
        <w:t xml:space="preserve">Damos ênfase a este ponto: os </w:t>
      </w:r>
      <w:r w:rsidR="00200487" w:rsidRPr="00EA479F">
        <w:rPr>
          <w:lang w:val="pt-BR"/>
        </w:rPr>
        <w:t>quatro</w:t>
      </w:r>
      <w:r w:rsidR="00EA479F" w:rsidRPr="00EA479F">
        <w:rPr>
          <w:lang w:val="pt-BR"/>
        </w:rPr>
        <w:t xml:space="preserve"> bispos auxiliares consagrados por Mons. </w:t>
      </w:r>
      <w:r w:rsidR="00EA479F">
        <w:rPr>
          <w:lang w:val="pt-BR"/>
        </w:rPr>
        <w:t xml:space="preserve">Lefebvre são bispos auxiliares da Igreja Católica (assim como os outros </w:t>
      </w:r>
      <w:r w:rsidR="00200487">
        <w:rPr>
          <w:lang w:val="pt-BR"/>
        </w:rPr>
        <w:t>três</w:t>
      </w:r>
      <w:r w:rsidR="00EA479F">
        <w:rPr>
          <w:lang w:val="pt-BR"/>
        </w:rPr>
        <w:t xml:space="preserve"> consagrados por Mons. Williamson). Eles NÃO são bispos auxiliares da FSSPX ou da R</w:t>
      </w:r>
      <w:r w:rsidR="0045460B">
        <w:rPr>
          <w:lang w:val="pt-BR"/>
        </w:rPr>
        <w:t>esistência</w:t>
      </w:r>
      <w:r w:rsidR="00EA479F">
        <w:rPr>
          <w:lang w:val="pt-BR"/>
        </w:rPr>
        <w:t xml:space="preserve">. </w:t>
      </w:r>
      <w:r w:rsidR="00DE38E7">
        <w:rPr>
          <w:lang w:val="pt-BR"/>
        </w:rPr>
        <w:t>O estado de necessidade é da Igreja Católica, e NÃO da FSSPX ou da R</w:t>
      </w:r>
      <w:r w:rsidR="0045460B">
        <w:rPr>
          <w:lang w:val="pt-BR"/>
        </w:rPr>
        <w:t>esistência</w:t>
      </w:r>
      <w:r w:rsidR="00DE38E7">
        <w:rPr>
          <w:lang w:val="pt-BR"/>
        </w:rPr>
        <w:t>. A FSSPX foi criada para servir a Igreja Católica. A NECESSIDADE de todos os fiéis católicos é precisamente o ÚNICO motivo que pode mover um bispo ou um sacerdote católico sem jurisdição quando os que os requerem são católicos com formação e disposição adequadas, SEJAM OU NÃO SEJAM membros da FSSPX ou da R</w:t>
      </w:r>
      <w:r w:rsidR="00F6451C">
        <w:rPr>
          <w:lang w:val="pt-BR"/>
        </w:rPr>
        <w:t>esistência</w:t>
      </w:r>
      <w:r w:rsidR="00DE38E7">
        <w:rPr>
          <w:lang w:val="pt-BR"/>
        </w:rPr>
        <w:t>!</w:t>
      </w:r>
      <w:r w:rsidR="00F064E2">
        <w:rPr>
          <w:lang w:val="pt-BR"/>
        </w:rPr>
        <w:t>...</w:t>
      </w:r>
    </w:p>
    <w:p w:rsidR="00DE38E7" w:rsidRPr="00F6451C" w:rsidRDefault="00DE38E7">
      <w:pPr>
        <w:pStyle w:val="Cuerpo"/>
        <w:jc w:val="both"/>
        <w:rPr>
          <w:lang w:val="pt-BR"/>
        </w:rPr>
      </w:pPr>
    </w:p>
    <w:p w:rsidR="00DE38E7" w:rsidRPr="00DE38E7" w:rsidRDefault="00DE38E7">
      <w:pPr>
        <w:pStyle w:val="Cuerpo"/>
        <w:jc w:val="both"/>
        <w:rPr>
          <w:lang w:val="pt-BR"/>
        </w:rPr>
      </w:pPr>
      <w:r w:rsidRPr="00F6451C">
        <w:rPr>
          <w:lang w:val="pt-BR"/>
        </w:rPr>
        <w:tab/>
      </w:r>
      <w:r>
        <w:rPr>
          <w:lang w:val="pt-BR"/>
        </w:rPr>
        <w:t xml:space="preserve">Convido todos os fiéis católicos a pedir ao Céu que este princípio de ESTADO DE NECESSIDADE tão óbvio e tão importante possa despertar, dar luz e nova vida a uma NEO-FSSPX que perdeu o rumo e sua razão de existir. Peçamos a Nossa Senhora que eleja </w:t>
      </w:r>
      <w:r w:rsidR="00FF7BF9">
        <w:rPr>
          <w:lang w:val="pt-BR"/>
        </w:rPr>
        <w:t xml:space="preserve">como </w:t>
      </w:r>
      <w:r>
        <w:rPr>
          <w:lang w:val="pt-BR"/>
        </w:rPr>
        <w:t>superior geral da FSSPX no próximo capítulo geral</w:t>
      </w:r>
      <w:r w:rsidR="00FF7BF9">
        <w:rPr>
          <w:lang w:val="pt-BR"/>
        </w:rPr>
        <w:t xml:space="preserve"> </w:t>
      </w:r>
      <w:r>
        <w:rPr>
          <w:lang w:val="pt-BR"/>
        </w:rPr>
        <w:t>um</w:t>
      </w:r>
      <w:r w:rsidR="00F064E2">
        <w:rPr>
          <w:lang w:val="pt-BR"/>
        </w:rPr>
        <w:t xml:space="preserve"> </w:t>
      </w:r>
      <w:r>
        <w:rPr>
          <w:lang w:val="pt-BR"/>
        </w:rPr>
        <w:t xml:space="preserve">sacerdote sem compromissos humanos, um servo de Deus que rejeite todo tipo de compromisso prático, que siga a linha de Mons. Lefebvre, defenda a fé católica com caridade, </w:t>
      </w:r>
      <w:r w:rsidR="00FF7BF9">
        <w:rPr>
          <w:lang w:val="pt-BR"/>
        </w:rPr>
        <w:t xml:space="preserve">que </w:t>
      </w:r>
      <w:r>
        <w:rPr>
          <w:lang w:val="pt-BR"/>
        </w:rPr>
        <w:t>resista, denuncie os lobos vestidos de ovelha</w:t>
      </w:r>
      <w:r w:rsidR="004E3F93">
        <w:rPr>
          <w:lang w:val="pt-BR"/>
        </w:rPr>
        <w:t>s</w:t>
      </w:r>
      <w:r>
        <w:rPr>
          <w:lang w:val="pt-BR"/>
        </w:rPr>
        <w:t xml:space="preserve">, </w:t>
      </w:r>
      <w:r w:rsidR="00F064E2">
        <w:rPr>
          <w:lang w:val="pt-BR"/>
        </w:rPr>
        <w:t>e cujo</w:t>
      </w:r>
      <w:r>
        <w:rPr>
          <w:lang w:val="pt-BR"/>
        </w:rPr>
        <w:t xml:space="preserve"> único compromisso seja defender os interesses de Cristo Rei.</w:t>
      </w:r>
    </w:p>
    <w:p w:rsidR="009246B8" w:rsidRPr="000B0F6A" w:rsidRDefault="009246B8">
      <w:pPr>
        <w:pStyle w:val="Cuerpo"/>
        <w:jc w:val="both"/>
        <w:rPr>
          <w:lang w:val="pt-BR"/>
        </w:rPr>
      </w:pPr>
    </w:p>
    <w:p w:rsidR="009246B8" w:rsidRDefault="009246B8">
      <w:pPr>
        <w:pStyle w:val="Cuerpo"/>
        <w:jc w:val="both"/>
        <w:rPr>
          <w:lang w:val="pt-BR"/>
        </w:rPr>
      </w:pPr>
      <w:r w:rsidRPr="000B0F6A">
        <w:rPr>
          <w:lang w:val="pt-BR"/>
        </w:rPr>
        <w:tab/>
      </w:r>
      <w:r w:rsidRPr="009246B8">
        <w:rPr>
          <w:lang w:val="pt-BR"/>
        </w:rPr>
        <w:t>Pedimos</w:t>
      </w:r>
      <w:r w:rsidR="00BF3E1B">
        <w:rPr>
          <w:lang w:val="pt-BR"/>
        </w:rPr>
        <w:t>,</w:t>
      </w:r>
      <w:r w:rsidRPr="009246B8">
        <w:rPr>
          <w:lang w:val="pt-BR"/>
        </w:rPr>
        <w:t xml:space="preserve"> por caridade</w:t>
      </w:r>
      <w:r w:rsidR="00BF3E1B">
        <w:rPr>
          <w:lang w:val="pt-BR"/>
        </w:rPr>
        <w:t>,</w:t>
      </w:r>
      <w:r w:rsidRPr="009246B8">
        <w:rPr>
          <w:lang w:val="pt-BR"/>
        </w:rPr>
        <w:t xml:space="preserve"> a todos os bispos e sacerdotes fil</w:t>
      </w:r>
      <w:r w:rsidR="005211E5">
        <w:rPr>
          <w:lang w:val="pt-BR"/>
        </w:rPr>
        <w:t>h</w:t>
      </w:r>
      <w:r w:rsidRPr="009246B8">
        <w:rPr>
          <w:lang w:val="pt-BR"/>
        </w:rPr>
        <w:t xml:space="preserve">os espirituais de Mons. </w:t>
      </w:r>
      <w:r>
        <w:rPr>
          <w:lang w:val="pt-BR"/>
        </w:rPr>
        <w:t xml:space="preserve">Lefebvre que recordem sua missão para com a Igreja. E voltem a </w:t>
      </w:r>
      <w:r w:rsidR="00054678">
        <w:rPr>
          <w:lang w:val="pt-BR"/>
        </w:rPr>
        <w:t>ser</w:t>
      </w:r>
      <w:r>
        <w:rPr>
          <w:lang w:val="pt-BR"/>
        </w:rPr>
        <w:t xml:space="preserve"> servidores da Igreja Católica Apostólica Romana, e não de partidos religiosos.</w:t>
      </w:r>
    </w:p>
    <w:p w:rsidR="007C10C6" w:rsidRPr="00EC088F" w:rsidRDefault="007C10C6">
      <w:pPr>
        <w:pStyle w:val="Cuerpo"/>
        <w:jc w:val="both"/>
        <w:rPr>
          <w:lang w:val="pt-BR"/>
        </w:rPr>
      </w:pPr>
    </w:p>
    <w:p w:rsidR="009246B8" w:rsidRDefault="009246B8">
      <w:pPr>
        <w:pStyle w:val="Cuerpo"/>
        <w:jc w:val="both"/>
        <w:rPr>
          <w:lang w:val="pt-BR"/>
        </w:rPr>
      </w:pPr>
      <w:r w:rsidRPr="00EC088F">
        <w:rPr>
          <w:lang w:val="pt-BR"/>
        </w:rPr>
        <w:tab/>
      </w:r>
      <w:r w:rsidRPr="009246B8">
        <w:rPr>
          <w:lang w:val="pt-BR"/>
        </w:rPr>
        <w:t>Agradecemos a todos por suas oraç</w:t>
      </w:r>
      <w:r>
        <w:rPr>
          <w:lang w:val="pt-BR"/>
        </w:rPr>
        <w:t>ões, caridade e suporte contínuo.</w:t>
      </w:r>
    </w:p>
    <w:p w:rsidR="009246B8" w:rsidRPr="009246B8" w:rsidRDefault="009246B8">
      <w:pPr>
        <w:pStyle w:val="Cuerpo"/>
        <w:jc w:val="both"/>
        <w:rPr>
          <w:lang w:val="pt-BR"/>
        </w:rPr>
      </w:pPr>
    </w:p>
    <w:p w:rsidR="007C10C6" w:rsidRDefault="00A960C3">
      <w:pPr>
        <w:pStyle w:val="Cuerpo"/>
        <w:jc w:val="both"/>
      </w:pPr>
      <w:r>
        <w:rPr>
          <w:lang w:val="es-ES_tradnl"/>
        </w:rPr>
        <w:t xml:space="preserve">Padre Rafael </w:t>
      </w:r>
      <w:proofErr w:type="spellStart"/>
      <w:r>
        <w:rPr>
          <w:lang w:val="es-ES_tradnl"/>
        </w:rPr>
        <w:t>Arízaga</w:t>
      </w:r>
      <w:proofErr w:type="spellEnd"/>
      <w:r>
        <w:rPr>
          <w:lang w:val="es-ES_tradnl"/>
        </w:rPr>
        <w:t xml:space="preserve"> OSB</w:t>
      </w:r>
    </w:p>
    <w:p w:rsidR="007C10C6" w:rsidRDefault="007C10C6">
      <w:pPr>
        <w:pStyle w:val="Cuerpo"/>
        <w:jc w:val="both"/>
      </w:pPr>
    </w:p>
    <w:p w:rsidR="007C10C6" w:rsidRDefault="007C10C6">
      <w:pPr>
        <w:pStyle w:val="Cuerpo"/>
        <w:jc w:val="both"/>
        <w:rPr>
          <w:rStyle w:val="Ninguno"/>
          <w:b/>
          <w:bCs/>
          <w:color w:val="6A6A6A"/>
        </w:rPr>
      </w:pPr>
    </w:p>
    <w:p w:rsidR="007C10C6" w:rsidRDefault="007C10C6">
      <w:pPr>
        <w:pStyle w:val="Cuerpo"/>
        <w:jc w:val="both"/>
      </w:pPr>
    </w:p>
    <w:sectPr w:rsidR="007C10C6">
      <w:headerReference w:type="default" r:id="rId7"/>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12CD" w:rsidRDefault="00F412CD">
      <w:r>
        <w:separator/>
      </w:r>
    </w:p>
  </w:endnote>
  <w:endnote w:type="continuationSeparator" w:id="0">
    <w:p w:rsidR="00F412CD" w:rsidRDefault="00F4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altName w:val="Times New Roman"/>
    <w:charset w:val="00"/>
    <w:family w:val="roman"/>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12CD" w:rsidRDefault="00F412CD">
      <w:r>
        <w:separator/>
      </w:r>
    </w:p>
  </w:footnote>
  <w:footnote w:type="continuationSeparator" w:id="0">
    <w:p w:rsidR="00F412CD" w:rsidRDefault="00F412CD">
      <w:r>
        <w:continuationSeparator/>
      </w:r>
    </w:p>
  </w:footnote>
  <w:footnote w:id="1">
    <w:p w:rsidR="00950A67" w:rsidRPr="00950A67" w:rsidRDefault="00950A67">
      <w:pPr>
        <w:pStyle w:val="Textodenotaderodap"/>
        <w:rPr>
          <w:sz w:val="18"/>
          <w:szCs w:val="18"/>
          <w:lang w:val="pt-BR"/>
        </w:rPr>
      </w:pPr>
      <w:r w:rsidRPr="00950A67">
        <w:rPr>
          <w:rStyle w:val="Refdenotaderodap"/>
          <w:sz w:val="18"/>
          <w:szCs w:val="18"/>
        </w:rPr>
        <w:footnoteRef/>
      </w:r>
      <w:r w:rsidRPr="00950A67">
        <w:rPr>
          <w:sz w:val="18"/>
          <w:szCs w:val="18"/>
          <w:lang w:val="pt-BR"/>
        </w:rPr>
        <w:t xml:space="preserve"> No original em espanhol: “</w:t>
      </w:r>
      <w:r w:rsidRPr="00950A67">
        <w:rPr>
          <w:i/>
          <w:sz w:val="18"/>
          <w:szCs w:val="18"/>
          <w:lang w:val="pt-BR"/>
        </w:rPr>
        <w:t xml:space="preserve">Para que </w:t>
      </w:r>
      <w:proofErr w:type="spellStart"/>
      <w:r w:rsidRPr="00950A67">
        <w:rPr>
          <w:i/>
          <w:sz w:val="18"/>
          <w:szCs w:val="18"/>
          <w:lang w:val="pt-BR"/>
        </w:rPr>
        <w:t>los</w:t>
      </w:r>
      <w:proofErr w:type="spellEnd"/>
      <w:r w:rsidRPr="00950A67">
        <w:rPr>
          <w:i/>
          <w:sz w:val="18"/>
          <w:szCs w:val="18"/>
          <w:lang w:val="pt-BR"/>
        </w:rPr>
        <w:t xml:space="preserve"> </w:t>
      </w:r>
      <w:proofErr w:type="spellStart"/>
      <w:r w:rsidRPr="00950A67">
        <w:rPr>
          <w:i/>
          <w:sz w:val="18"/>
          <w:szCs w:val="18"/>
          <w:lang w:val="pt-BR"/>
        </w:rPr>
        <w:t>obispos</w:t>
      </w:r>
      <w:proofErr w:type="spellEnd"/>
      <w:r w:rsidRPr="00950A67">
        <w:rPr>
          <w:i/>
          <w:sz w:val="18"/>
          <w:szCs w:val="18"/>
          <w:lang w:val="pt-BR"/>
        </w:rPr>
        <w:t xml:space="preserve"> de </w:t>
      </w:r>
      <w:proofErr w:type="spellStart"/>
      <w:r w:rsidRPr="00950A67">
        <w:rPr>
          <w:i/>
          <w:sz w:val="18"/>
          <w:szCs w:val="18"/>
          <w:lang w:val="pt-BR"/>
        </w:rPr>
        <w:t>la</w:t>
      </w:r>
      <w:proofErr w:type="spellEnd"/>
      <w:r w:rsidRPr="00950A67">
        <w:rPr>
          <w:i/>
          <w:sz w:val="18"/>
          <w:szCs w:val="18"/>
          <w:lang w:val="pt-BR"/>
        </w:rPr>
        <w:t xml:space="preserve"> FSSPX</w:t>
      </w:r>
      <w:r w:rsidRPr="00950A67">
        <w:rPr>
          <w:sz w:val="18"/>
          <w:szCs w:val="18"/>
          <w:lang w:val="pt-BR"/>
        </w:rPr>
        <w:t>”.  Para as traduções realizamos esta correção</w:t>
      </w:r>
      <w:r w:rsidR="00BE6053">
        <w:rPr>
          <w:sz w:val="18"/>
          <w:szCs w:val="18"/>
          <w:lang w:val="pt-BR"/>
        </w:rPr>
        <w:t xml:space="preserve"> </w:t>
      </w:r>
      <w:r w:rsidRPr="00950A67">
        <w:rPr>
          <w:sz w:val="18"/>
          <w:szCs w:val="18"/>
          <w:lang w:val="pt-BR"/>
        </w:rPr>
        <w:t xml:space="preserve">uma vez que nós mesmos, ainda com o vício de linguagem, expressamo-nos mal ao mencioná-los como </w:t>
      </w:r>
      <w:r w:rsidR="00DD025A">
        <w:rPr>
          <w:sz w:val="18"/>
          <w:szCs w:val="18"/>
          <w:lang w:val="pt-BR"/>
        </w:rPr>
        <w:t>“</w:t>
      </w:r>
      <w:r w:rsidRPr="00950A67">
        <w:rPr>
          <w:sz w:val="18"/>
          <w:szCs w:val="18"/>
          <w:lang w:val="pt-BR"/>
        </w:rPr>
        <w:t>bispos da F</w:t>
      </w:r>
      <w:r w:rsidR="006E45D7">
        <w:rPr>
          <w:sz w:val="18"/>
          <w:szCs w:val="18"/>
          <w:lang w:val="pt-BR"/>
        </w:rPr>
        <w:t>SSPX</w:t>
      </w:r>
      <w:r w:rsidR="00DD025A">
        <w:rPr>
          <w:sz w:val="18"/>
          <w:szCs w:val="18"/>
          <w:lang w:val="pt-BR"/>
        </w:rPr>
        <w:t>”</w:t>
      </w:r>
      <w:r w:rsidRPr="00950A67">
        <w:rPr>
          <w:sz w:val="18"/>
          <w:szCs w:val="18"/>
          <w:lang w:val="pt-BR"/>
        </w:rPr>
        <w:t xml:space="preserve">, </w:t>
      </w:r>
      <w:r w:rsidR="002B2A7F">
        <w:rPr>
          <w:sz w:val="18"/>
          <w:szCs w:val="18"/>
          <w:lang w:val="pt-BR"/>
        </w:rPr>
        <w:t>pois que</w:t>
      </w:r>
      <w:r w:rsidR="006E45D7">
        <w:rPr>
          <w:sz w:val="18"/>
          <w:szCs w:val="18"/>
          <w:lang w:val="pt-BR"/>
        </w:rPr>
        <w:t xml:space="preserve">, em verdade, </w:t>
      </w:r>
      <w:r w:rsidRPr="00950A67">
        <w:rPr>
          <w:sz w:val="18"/>
          <w:szCs w:val="18"/>
          <w:lang w:val="pt-BR"/>
        </w:rPr>
        <w:t>são bispos</w:t>
      </w:r>
      <w:r w:rsidR="0084380D">
        <w:rPr>
          <w:sz w:val="18"/>
          <w:szCs w:val="18"/>
          <w:lang w:val="pt-BR"/>
        </w:rPr>
        <w:t xml:space="preserve"> auxiliares</w:t>
      </w:r>
      <w:r w:rsidR="00EA479F">
        <w:rPr>
          <w:sz w:val="18"/>
          <w:szCs w:val="18"/>
          <w:lang w:val="pt-BR"/>
        </w:rPr>
        <w:t xml:space="preserve"> da Igreja Católica (N. do T.)</w:t>
      </w:r>
      <w:r w:rsidR="0059002A">
        <w:rPr>
          <w:sz w:val="18"/>
          <w:szCs w:val="18"/>
          <w:lang w:val="pt-BR"/>
        </w:rPr>
        <w:t>.</w:t>
      </w:r>
    </w:p>
  </w:footnote>
  <w:footnote w:id="2">
    <w:p w:rsidR="00AF3E75" w:rsidRPr="00AF3E75" w:rsidRDefault="00AF3E75">
      <w:pPr>
        <w:pStyle w:val="Textodenotaderodap"/>
        <w:rPr>
          <w:sz w:val="18"/>
          <w:szCs w:val="18"/>
          <w:lang w:val="pt-BR"/>
        </w:rPr>
      </w:pPr>
      <w:r>
        <w:rPr>
          <w:rStyle w:val="Refdenotaderodap"/>
        </w:rPr>
        <w:footnoteRef/>
      </w:r>
      <w:r w:rsidRPr="00AF3E75">
        <w:rPr>
          <w:lang w:val="pt-BR"/>
        </w:rPr>
        <w:t xml:space="preserve"> </w:t>
      </w:r>
      <w:r w:rsidRPr="00AF3E75">
        <w:rPr>
          <w:sz w:val="18"/>
          <w:szCs w:val="18"/>
          <w:lang w:val="pt-BR"/>
        </w:rPr>
        <w:t xml:space="preserve">Inclui-se, portanto, </w:t>
      </w:r>
      <w:r w:rsidR="00E735EB">
        <w:rPr>
          <w:sz w:val="18"/>
          <w:szCs w:val="18"/>
          <w:lang w:val="pt-BR"/>
        </w:rPr>
        <w:t xml:space="preserve">as sagrações </w:t>
      </w:r>
      <w:r w:rsidR="007F0382">
        <w:rPr>
          <w:sz w:val="18"/>
          <w:szCs w:val="18"/>
          <w:lang w:val="pt-BR"/>
        </w:rPr>
        <w:t>episcopais</w:t>
      </w:r>
      <w:r w:rsidRPr="00AF3E75">
        <w:rPr>
          <w:sz w:val="18"/>
          <w:szCs w:val="18"/>
          <w:lang w:val="pt-BR"/>
        </w:rPr>
        <w:t>,</w:t>
      </w:r>
      <w:r w:rsidR="006A246B">
        <w:rPr>
          <w:sz w:val="18"/>
          <w:szCs w:val="18"/>
          <w:lang w:val="pt-BR"/>
        </w:rPr>
        <w:t xml:space="preserve"> que</w:t>
      </w:r>
      <w:r w:rsidRPr="00AF3E75">
        <w:rPr>
          <w:sz w:val="18"/>
          <w:szCs w:val="18"/>
          <w:lang w:val="pt-BR"/>
        </w:rPr>
        <w:t xml:space="preserve"> possu</w:t>
      </w:r>
      <w:r w:rsidR="00854DD6">
        <w:rPr>
          <w:sz w:val="18"/>
          <w:szCs w:val="18"/>
          <w:lang w:val="pt-BR"/>
        </w:rPr>
        <w:t>em</w:t>
      </w:r>
      <w:r w:rsidRPr="00AF3E75">
        <w:rPr>
          <w:sz w:val="18"/>
          <w:szCs w:val="18"/>
          <w:lang w:val="pt-BR"/>
        </w:rPr>
        <w:t xml:space="preserve"> novo rito altamente duvidoso, semelhante ao dos Anglicanos, </w:t>
      </w:r>
      <w:r>
        <w:rPr>
          <w:sz w:val="18"/>
          <w:szCs w:val="18"/>
          <w:lang w:val="pt-BR"/>
        </w:rPr>
        <w:t>o qual</w:t>
      </w:r>
      <w:r w:rsidR="0035200F">
        <w:rPr>
          <w:sz w:val="18"/>
          <w:szCs w:val="18"/>
          <w:lang w:val="pt-BR"/>
        </w:rPr>
        <w:t xml:space="preserve"> após adulteração</w:t>
      </w:r>
      <w:r w:rsidR="00E735EB">
        <w:rPr>
          <w:sz w:val="18"/>
          <w:szCs w:val="18"/>
          <w:lang w:val="pt-BR"/>
        </w:rPr>
        <w:t xml:space="preserve"> substancial</w:t>
      </w:r>
      <w:r w:rsidR="0035200F">
        <w:rPr>
          <w:sz w:val="18"/>
          <w:szCs w:val="18"/>
          <w:lang w:val="pt-BR"/>
        </w:rPr>
        <w:t xml:space="preserve"> </w:t>
      </w:r>
      <w:r w:rsidR="00FB55B1">
        <w:rPr>
          <w:sz w:val="18"/>
          <w:szCs w:val="18"/>
          <w:lang w:val="pt-BR"/>
        </w:rPr>
        <w:t>em sua</w:t>
      </w:r>
      <w:r w:rsidR="00E735EB">
        <w:rPr>
          <w:sz w:val="18"/>
          <w:szCs w:val="18"/>
          <w:lang w:val="pt-BR"/>
        </w:rPr>
        <w:t xml:space="preserve"> fórmula</w:t>
      </w:r>
      <w:r w:rsidR="00037C45">
        <w:rPr>
          <w:sz w:val="18"/>
          <w:szCs w:val="18"/>
          <w:lang w:val="pt-BR"/>
        </w:rPr>
        <w:t>,</w:t>
      </w:r>
      <w:r w:rsidR="00E735EB">
        <w:rPr>
          <w:sz w:val="18"/>
          <w:szCs w:val="18"/>
          <w:lang w:val="pt-BR"/>
        </w:rPr>
        <w:t xml:space="preserve"> </w:t>
      </w:r>
      <w:r w:rsidR="0035200F">
        <w:rPr>
          <w:sz w:val="18"/>
          <w:szCs w:val="18"/>
          <w:lang w:val="pt-BR"/>
        </w:rPr>
        <w:t>ocorrida há mais de cem anos à época</w:t>
      </w:r>
      <w:r>
        <w:rPr>
          <w:sz w:val="18"/>
          <w:szCs w:val="18"/>
          <w:lang w:val="pt-BR"/>
        </w:rPr>
        <w:t>,</w:t>
      </w:r>
      <w:r w:rsidRPr="00AF3E75">
        <w:rPr>
          <w:sz w:val="18"/>
          <w:szCs w:val="18"/>
          <w:lang w:val="pt-BR"/>
        </w:rPr>
        <w:t xml:space="preserve"> foi </w:t>
      </w:r>
      <w:r>
        <w:rPr>
          <w:sz w:val="18"/>
          <w:szCs w:val="18"/>
          <w:lang w:val="pt-BR"/>
        </w:rPr>
        <w:t>decretado</w:t>
      </w:r>
      <w:r w:rsidRPr="00AF3E75">
        <w:rPr>
          <w:sz w:val="18"/>
          <w:szCs w:val="18"/>
          <w:lang w:val="pt-BR"/>
        </w:rPr>
        <w:t xml:space="preserve"> inválido pelo papa Leão XIII,</w:t>
      </w:r>
      <w:r>
        <w:rPr>
          <w:sz w:val="18"/>
          <w:szCs w:val="18"/>
          <w:lang w:val="pt-BR"/>
        </w:rPr>
        <w:t xml:space="preserve"> </w:t>
      </w:r>
      <w:r w:rsidRPr="00AF3E75">
        <w:rPr>
          <w:sz w:val="18"/>
          <w:szCs w:val="18"/>
          <w:lang w:val="pt-BR"/>
        </w:rPr>
        <w:t xml:space="preserve">no documento </w:t>
      </w:r>
      <w:proofErr w:type="spellStart"/>
      <w:r w:rsidR="00B04F21">
        <w:rPr>
          <w:i/>
          <w:sz w:val="18"/>
          <w:szCs w:val="18"/>
          <w:lang w:val="pt-BR"/>
        </w:rPr>
        <w:t>Apostolicae</w:t>
      </w:r>
      <w:proofErr w:type="spellEnd"/>
      <w:r w:rsidR="00B04F21">
        <w:rPr>
          <w:i/>
          <w:sz w:val="18"/>
          <w:szCs w:val="18"/>
          <w:lang w:val="pt-BR"/>
        </w:rPr>
        <w:t xml:space="preserve"> </w:t>
      </w:r>
      <w:proofErr w:type="spellStart"/>
      <w:r w:rsidR="00B04F21">
        <w:rPr>
          <w:i/>
          <w:sz w:val="18"/>
          <w:szCs w:val="18"/>
          <w:lang w:val="pt-BR"/>
        </w:rPr>
        <w:t>Curae</w:t>
      </w:r>
      <w:proofErr w:type="spellEnd"/>
      <w:r w:rsidR="00B04F21">
        <w:rPr>
          <w:i/>
          <w:sz w:val="18"/>
          <w:szCs w:val="18"/>
          <w:lang w:val="pt-BR"/>
        </w:rPr>
        <w:t xml:space="preserve"> de 13.09.1896,</w:t>
      </w:r>
      <w:bookmarkStart w:id="0" w:name="_GoBack"/>
      <w:bookmarkEnd w:id="0"/>
      <w:r>
        <w:rPr>
          <w:sz w:val="18"/>
          <w:szCs w:val="18"/>
          <w:lang w:val="pt-BR"/>
        </w:rPr>
        <w:t xml:space="preserve"> </w:t>
      </w:r>
      <w:r w:rsidR="0035200F">
        <w:rPr>
          <w:sz w:val="18"/>
          <w:szCs w:val="18"/>
          <w:lang w:val="pt-BR"/>
        </w:rPr>
        <w:t xml:space="preserve">e, portanto, rompida a transmissão </w:t>
      </w:r>
      <w:r w:rsidR="00E735EB">
        <w:rPr>
          <w:sz w:val="18"/>
          <w:szCs w:val="18"/>
          <w:lang w:val="pt-BR"/>
        </w:rPr>
        <w:t>apostólica</w:t>
      </w:r>
      <w:r w:rsidR="00037C45">
        <w:rPr>
          <w:sz w:val="18"/>
          <w:szCs w:val="18"/>
          <w:lang w:val="pt-BR"/>
        </w:rPr>
        <w:t>,</w:t>
      </w:r>
      <w:r w:rsidR="00E735EB">
        <w:rPr>
          <w:sz w:val="18"/>
          <w:szCs w:val="18"/>
          <w:lang w:val="pt-BR"/>
        </w:rPr>
        <w:t xml:space="preserve"> </w:t>
      </w:r>
      <w:r w:rsidR="00FB55B1">
        <w:rPr>
          <w:sz w:val="18"/>
          <w:szCs w:val="18"/>
          <w:lang w:val="pt-BR"/>
        </w:rPr>
        <w:t xml:space="preserve">e, por consequência, a </w:t>
      </w:r>
      <w:r w:rsidR="00E735EB">
        <w:rPr>
          <w:sz w:val="18"/>
          <w:szCs w:val="18"/>
          <w:lang w:val="pt-BR"/>
        </w:rPr>
        <w:t xml:space="preserve">de </w:t>
      </w:r>
      <w:r w:rsidR="0035200F">
        <w:rPr>
          <w:sz w:val="18"/>
          <w:szCs w:val="18"/>
          <w:lang w:val="pt-BR"/>
        </w:rPr>
        <w:t>todos os demais sacramentos.</w:t>
      </w:r>
      <w:r w:rsidR="00EA479F">
        <w:rPr>
          <w:sz w:val="18"/>
          <w:szCs w:val="18"/>
          <w:lang w:val="pt-BR"/>
        </w:rPr>
        <w:t xml:space="preserve"> (N. do 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10C6" w:rsidRPr="000A2B50" w:rsidRDefault="00A960C3">
    <w:pPr>
      <w:pStyle w:val="Cabeceraypie"/>
      <w:tabs>
        <w:tab w:val="clear" w:pos="9020"/>
        <w:tab w:val="center" w:pos="4819"/>
        <w:tab w:val="right" w:pos="9638"/>
      </w:tabs>
      <w:rPr>
        <w:lang w:val="pt-BR"/>
      </w:rPr>
    </w:pPr>
    <w:r w:rsidRPr="000A2B50">
      <w:rPr>
        <w:lang w:val="pt-BR"/>
      </w:rPr>
      <w:t>MONASTERIO SAN JOSE</w:t>
    </w:r>
    <w:r w:rsidRPr="000A2B50">
      <w:rPr>
        <w:lang w:val="pt-BR"/>
      </w:rPr>
      <w:tab/>
      <w:t>+</w:t>
    </w:r>
    <w:r w:rsidRPr="000A2B50">
      <w:rPr>
        <w:lang w:val="pt-BR"/>
      </w:rPr>
      <w:tab/>
    </w:r>
    <w:r w:rsidR="00730DD7" w:rsidRPr="000A2B50">
      <w:rPr>
        <w:lang w:val="pt-BR"/>
      </w:rPr>
      <w:t>8 DE JUNH</w:t>
    </w:r>
    <w:r w:rsidRPr="000A2B50">
      <w:rPr>
        <w:lang w:val="pt-BR"/>
      </w:rPr>
      <w:t>O, 2018</w:t>
    </w:r>
  </w:p>
  <w:p w:rsidR="007C10C6" w:rsidRPr="000A2B50" w:rsidRDefault="00A960C3">
    <w:pPr>
      <w:pStyle w:val="Cabeceraypie"/>
      <w:tabs>
        <w:tab w:val="clear" w:pos="9020"/>
        <w:tab w:val="center" w:pos="4819"/>
        <w:tab w:val="right" w:pos="9638"/>
      </w:tabs>
      <w:rPr>
        <w:lang w:val="pt-BR"/>
      </w:rPr>
    </w:pPr>
    <w:r w:rsidRPr="000A2B50">
      <w:rPr>
        <w:lang w:val="pt-BR"/>
      </w:rPr>
      <w:tab/>
      <w:t>PAX</w:t>
    </w:r>
    <w:r w:rsidRPr="000A2B50">
      <w:rPr>
        <w:lang w:val="pt-BR"/>
      </w:rPr>
      <w:tab/>
    </w:r>
    <w:r w:rsidR="00730DD7" w:rsidRPr="000A2B50">
      <w:rPr>
        <w:sz w:val="20"/>
        <w:szCs w:val="20"/>
        <w:lang w:val="pt-BR"/>
      </w:rPr>
      <w:t>FESTA DO</w:t>
    </w:r>
    <w:r w:rsidRPr="000A2B50">
      <w:rPr>
        <w:sz w:val="20"/>
        <w:szCs w:val="20"/>
        <w:lang w:val="pt-BR"/>
      </w:rPr>
      <w:t xml:space="preserve"> SAGRADO CORA</w:t>
    </w:r>
    <w:r w:rsidR="00730DD7">
      <w:rPr>
        <w:sz w:val="20"/>
        <w:szCs w:val="20"/>
        <w:lang w:val="pt-BR"/>
      </w:rPr>
      <w:t>ÇÃO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7C10C6"/>
    <w:rsid w:val="00037C45"/>
    <w:rsid w:val="00054678"/>
    <w:rsid w:val="000A2B50"/>
    <w:rsid w:val="000B074D"/>
    <w:rsid w:val="000B0F6A"/>
    <w:rsid w:val="00135E87"/>
    <w:rsid w:val="00160E8B"/>
    <w:rsid w:val="00182246"/>
    <w:rsid w:val="00187360"/>
    <w:rsid w:val="001B4402"/>
    <w:rsid w:val="00200487"/>
    <w:rsid w:val="002B2A7F"/>
    <w:rsid w:val="00304CB1"/>
    <w:rsid w:val="00345EB3"/>
    <w:rsid w:val="0035200F"/>
    <w:rsid w:val="003B6267"/>
    <w:rsid w:val="003C3E02"/>
    <w:rsid w:val="003D1573"/>
    <w:rsid w:val="003F700C"/>
    <w:rsid w:val="004465BE"/>
    <w:rsid w:val="0045460B"/>
    <w:rsid w:val="004A5697"/>
    <w:rsid w:val="004E3F93"/>
    <w:rsid w:val="004E5928"/>
    <w:rsid w:val="004F0CAB"/>
    <w:rsid w:val="00504593"/>
    <w:rsid w:val="005211E5"/>
    <w:rsid w:val="0059002A"/>
    <w:rsid w:val="006677D6"/>
    <w:rsid w:val="006A246B"/>
    <w:rsid w:val="006B2100"/>
    <w:rsid w:val="006E45D7"/>
    <w:rsid w:val="007270D1"/>
    <w:rsid w:val="00730DD7"/>
    <w:rsid w:val="007409B0"/>
    <w:rsid w:val="0075389B"/>
    <w:rsid w:val="0077127F"/>
    <w:rsid w:val="007C10C6"/>
    <w:rsid w:val="007D1C12"/>
    <w:rsid w:val="007F0382"/>
    <w:rsid w:val="00820C98"/>
    <w:rsid w:val="00830F9B"/>
    <w:rsid w:val="0084380D"/>
    <w:rsid w:val="00854DD6"/>
    <w:rsid w:val="00897D2B"/>
    <w:rsid w:val="008B5F59"/>
    <w:rsid w:val="008F664A"/>
    <w:rsid w:val="00921A5C"/>
    <w:rsid w:val="009246B8"/>
    <w:rsid w:val="00950A67"/>
    <w:rsid w:val="00A960C3"/>
    <w:rsid w:val="00AB41AF"/>
    <w:rsid w:val="00AF3E75"/>
    <w:rsid w:val="00B04F21"/>
    <w:rsid w:val="00B92B1F"/>
    <w:rsid w:val="00BE6053"/>
    <w:rsid w:val="00BE65B5"/>
    <w:rsid w:val="00BF3E1B"/>
    <w:rsid w:val="00C01307"/>
    <w:rsid w:val="00C05992"/>
    <w:rsid w:val="00C60B16"/>
    <w:rsid w:val="00D407F0"/>
    <w:rsid w:val="00DD025A"/>
    <w:rsid w:val="00DE2707"/>
    <w:rsid w:val="00DE38E7"/>
    <w:rsid w:val="00E45D1A"/>
    <w:rsid w:val="00E5606C"/>
    <w:rsid w:val="00E63E5C"/>
    <w:rsid w:val="00E70AC3"/>
    <w:rsid w:val="00E735EB"/>
    <w:rsid w:val="00EA479F"/>
    <w:rsid w:val="00EC088F"/>
    <w:rsid w:val="00F064E2"/>
    <w:rsid w:val="00F412CD"/>
    <w:rsid w:val="00F5140D"/>
    <w:rsid w:val="00F6451C"/>
    <w:rsid w:val="00F71EDD"/>
    <w:rsid w:val="00F77EA2"/>
    <w:rsid w:val="00F80D25"/>
    <w:rsid w:val="00FB4F30"/>
    <w:rsid w:val="00FB55B1"/>
    <w:rsid w:val="00FD1DAC"/>
    <w:rsid w:val="00FF1D0C"/>
    <w:rsid w:val="00FF7BF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D9DF081-84CD-40BA-A3E1-8F02E9E5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Arial Unicode MS" w:hAnsi="Times New Roman" w:cs="Times New Roman"/>
        <w:bdr w:val="nil"/>
        <w:lang w:val="es-ES" w:eastAsia="es-E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Cabeceraypie">
    <w:name w:val="Cabecera y pie"/>
    <w:pPr>
      <w:tabs>
        <w:tab w:val="right" w:pos="9020"/>
      </w:tabs>
    </w:pPr>
    <w:rPr>
      <w:rFonts w:ascii="Helvetica Neue" w:hAnsi="Helvetica Neue" w:cs="Arial Unicode MS"/>
      <w:color w:val="000000"/>
      <w:sz w:val="24"/>
      <w:szCs w:val="24"/>
      <w:lang w:val="es-ES_tradnl"/>
    </w:rPr>
  </w:style>
  <w:style w:type="paragraph" w:customStyle="1" w:styleId="Cuerpo">
    <w:name w:val="Cuerpo"/>
    <w:rPr>
      <w:rFonts w:ascii="Helvetica Neue" w:eastAsia="Helvetica Neue" w:hAnsi="Helvetica Neue" w:cs="Helvetica Neue"/>
      <w:color w:val="000000"/>
      <w:sz w:val="22"/>
      <w:szCs w:val="22"/>
    </w:rPr>
  </w:style>
  <w:style w:type="character" w:customStyle="1" w:styleId="Ninguno">
    <w:name w:val="Ninguno"/>
    <w:rPr>
      <w:lang w:val="de-DE"/>
    </w:rPr>
  </w:style>
  <w:style w:type="paragraph" w:styleId="Cabealho">
    <w:name w:val="header"/>
    <w:basedOn w:val="Normal"/>
    <w:link w:val="CabealhoChar"/>
    <w:uiPriority w:val="99"/>
    <w:unhideWhenUsed/>
    <w:rsid w:val="00730DD7"/>
    <w:pPr>
      <w:tabs>
        <w:tab w:val="center" w:pos="4252"/>
        <w:tab w:val="right" w:pos="8504"/>
      </w:tabs>
    </w:pPr>
  </w:style>
  <w:style w:type="character" w:customStyle="1" w:styleId="CabealhoChar">
    <w:name w:val="Cabeçalho Char"/>
    <w:basedOn w:val="Fontepargpadro"/>
    <w:link w:val="Cabealho"/>
    <w:uiPriority w:val="99"/>
    <w:rsid w:val="00730DD7"/>
    <w:rPr>
      <w:sz w:val="24"/>
      <w:szCs w:val="24"/>
      <w:lang w:val="en-US" w:eastAsia="en-US"/>
    </w:rPr>
  </w:style>
  <w:style w:type="paragraph" w:styleId="Rodap">
    <w:name w:val="footer"/>
    <w:basedOn w:val="Normal"/>
    <w:link w:val="RodapChar"/>
    <w:uiPriority w:val="99"/>
    <w:unhideWhenUsed/>
    <w:rsid w:val="00730DD7"/>
    <w:pPr>
      <w:tabs>
        <w:tab w:val="center" w:pos="4252"/>
        <w:tab w:val="right" w:pos="8504"/>
      </w:tabs>
    </w:pPr>
  </w:style>
  <w:style w:type="character" w:customStyle="1" w:styleId="RodapChar">
    <w:name w:val="Rodapé Char"/>
    <w:basedOn w:val="Fontepargpadro"/>
    <w:link w:val="Rodap"/>
    <w:uiPriority w:val="99"/>
    <w:rsid w:val="00730DD7"/>
    <w:rPr>
      <w:sz w:val="24"/>
      <w:szCs w:val="24"/>
      <w:lang w:val="en-US" w:eastAsia="en-US"/>
    </w:rPr>
  </w:style>
  <w:style w:type="paragraph" w:styleId="Textodenotaderodap">
    <w:name w:val="footnote text"/>
    <w:basedOn w:val="Normal"/>
    <w:link w:val="TextodenotaderodapChar"/>
    <w:uiPriority w:val="99"/>
    <w:semiHidden/>
    <w:unhideWhenUsed/>
    <w:rsid w:val="00950A67"/>
    <w:rPr>
      <w:sz w:val="20"/>
      <w:szCs w:val="20"/>
    </w:rPr>
  </w:style>
  <w:style w:type="character" w:customStyle="1" w:styleId="TextodenotaderodapChar">
    <w:name w:val="Texto de nota de rodapé Char"/>
    <w:basedOn w:val="Fontepargpadro"/>
    <w:link w:val="Textodenotaderodap"/>
    <w:uiPriority w:val="99"/>
    <w:semiHidden/>
    <w:rsid w:val="00950A67"/>
    <w:rPr>
      <w:lang w:val="en-US" w:eastAsia="en-US"/>
    </w:rPr>
  </w:style>
  <w:style w:type="character" w:styleId="Refdenotaderodap">
    <w:name w:val="footnote reference"/>
    <w:basedOn w:val="Fontepargpadro"/>
    <w:uiPriority w:val="99"/>
    <w:semiHidden/>
    <w:unhideWhenUsed/>
    <w:rsid w:val="00950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6D5D5"/>
      </a:lt2>
      <a:accent1>
        <a:srgbClr val="00A2FF"/>
      </a:accent1>
      <a:accent2>
        <a:srgbClr val="16E7CF"/>
      </a:accent2>
      <a:accent3>
        <a:srgbClr val="61D836"/>
      </a:accent3>
      <a:accent4>
        <a:srgbClr val="FAE232"/>
      </a:accent4>
      <a:accent5>
        <a:srgbClr val="FF644E"/>
      </a:accent5>
      <a:accent6>
        <a:srgbClr val="EF5FA7"/>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solidFill>
        <a:ln w="12700" cap="flat">
          <a:noFill/>
          <a:miter lim="400000"/>
        </a:ln>
        <a:effectLst/>
        <a:sp3d/>
      </a:spPr>
      <a:bodyPr rot="0" spcFirstLastPara="1" vertOverflow="overflow" horzOverflow="overflow" vert="horz" wrap="square" lIns="101600" tIns="101600" rIns="101600" bIns="1016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120E1D-54C8-4B2B-8DD6-CF504E955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1760</TotalTime>
  <Pages>2</Pages>
  <Words>865</Words>
  <Characters>4673</Characters>
  <Application>Microsoft Office Word</Application>
  <DocSecurity>0</DocSecurity>
  <Lines>38</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HNO. BERNARDO OSB.</dc:creator>
  <cp:lastModifiedBy>Filipe Santos</cp:lastModifiedBy>
  <cp:revision>72</cp:revision>
  <dcterms:created xsi:type="dcterms:W3CDTF">2018-06-09T15:23:00Z</dcterms:created>
  <dcterms:modified xsi:type="dcterms:W3CDTF">2018-06-15T14:34:00Z</dcterms:modified>
</cp:coreProperties>
</file>